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5"/>
        <w:tblW w:w="14760" w:type="dxa"/>
        <w:tblLook w:val="04A0"/>
      </w:tblPr>
      <w:tblGrid>
        <w:gridCol w:w="1620"/>
        <w:gridCol w:w="4500"/>
        <w:gridCol w:w="4230"/>
        <w:gridCol w:w="4410"/>
      </w:tblGrid>
      <w:tr w:rsidR="009709A8" w:rsidRPr="009709A8" w:rsidTr="009709A8">
        <w:trPr>
          <w:trHeight w:val="440"/>
        </w:trPr>
        <w:tc>
          <w:tcPr>
            <w:tcW w:w="14760" w:type="dxa"/>
            <w:gridSpan w:val="4"/>
            <w:tcBorders>
              <w:top w:val="nil"/>
              <w:left w:val="nil"/>
              <w:right w:val="nil"/>
            </w:tcBorders>
          </w:tcPr>
          <w:p w:rsidR="009709A8" w:rsidRPr="009709A8" w:rsidRDefault="009709A8" w:rsidP="009709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709A8">
              <w:rPr>
                <w:rFonts w:ascii="Times New Roman" w:hAnsi="Times New Roman" w:cs="Times New Roman"/>
                <w:sz w:val="44"/>
                <w:szCs w:val="44"/>
              </w:rPr>
              <w:t>Bundling Common Core State Standards Using Instruction Sequences</w:t>
            </w:r>
          </w:p>
        </w:tc>
      </w:tr>
      <w:tr w:rsidR="00792EB7" w:rsidRPr="007355EF" w:rsidTr="009709A8">
        <w:trPr>
          <w:trHeight w:val="1075"/>
        </w:trPr>
        <w:tc>
          <w:tcPr>
            <w:tcW w:w="1620" w:type="dxa"/>
          </w:tcPr>
          <w:p w:rsidR="00792EB7" w:rsidRPr="007355EF" w:rsidRDefault="00792EB7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EF">
              <w:rPr>
                <w:rFonts w:ascii="Times New Roman" w:hAnsi="Times New Roman" w:cs="Times New Roman"/>
                <w:b/>
                <w:sz w:val="28"/>
                <w:szCs w:val="28"/>
              </w:rPr>
              <w:t>Critical Component</w:t>
            </w:r>
          </w:p>
          <w:p w:rsidR="00792EB7" w:rsidRPr="007355EF" w:rsidRDefault="00792EB7" w:rsidP="0097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355EF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2EB7" w:rsidRPr="007355EF" w:rsidRDefault="00792EB7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Expected Implementation</w:t>
            </w:r>
          </w:p>
        </w:tc>
        <w:tc>
          <w:tcPr>
            <w:tcW w:w="4230" w:type="dxa"/>
          </w:tcPr>
          <w:p w:rsidR="007355EF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2EB7" w:rsidRPr="007355EF" w:rsidRDefault="00792EB7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Acceptable Variation</w:t>
            </w:r>
          </w:p>
        </w:tc>
        <w:tc>
          <w:tcPr>
            <w:tcW w:w="4410" w:type="dxa"/>
          </w:tcPr>
          <w:p w:rsidR="007355EF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2EB7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Not Common Core Related</w:t>
            </w:r>
          </w:p>
        </w:tc>
      </w:tr>
      <w:tr w:rsidR="00792EB7" w:rsidRPr="007355EF" w:rsidTr="009709A8">
        <w:trPr>
          <w:trHeight w:val="3415"/>
        </w:trPr>
        <w:tc>
          <w:tcPr>
            <w:tcW w:w="1620" w:type="dxa"/>
          </w:tcPr>
          <w:p w:rsidR="00792EB7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355EF">
              <w:rPr>
                <w:rFonts w:ascii="Times New Roman" w:hAnsi="Times New Roman" w:cs="Times New Roman"/>
                <w:b/>
                <w:sz w:val="48"/>
                <w:szCs w:val="48"/>
              </w:rPr>
              <w:t>Read</w:t>
            </w:r>
          </w:p>
        </w:tc>
        <w:tc>
          <w:tcPr>
            <w:tcW w:w="4500" w:type="dxa"/>
          </w:tcPr>
          <w:p w:rsidR="00055D72" w:rsidRPr="00055D72" w:rsidRDefault="00055D72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5D72">
              <w:rPr>
                <w:rFonts w:ascii="Times New Roman" w:hAnsi="Times New Roman" w:cs="Times New Roman"/>
              </w:rPr>
              <w:t>Text dependent questions that lead students into a deeper analysis of the text</w:t>
            </w: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Students read with a pencil, annotating text as they read</w:t>
            </w:r>
          </w:p>
          <w:p w:rsidR="00055D72" w:rsidRPr="00055D72" w:rsidRDefault="00055D72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Building background for students to have greater access to text through explicit vocabulary instruction, video clips, or images/artwork.</w:t>
            </w:r>
          </w:p>
          <w:p w:rsidR="00055D72" w:rsidRPr="00055D72" w:rsidRDefault="00055D72" w:rsidP="009709A8">
            <w:pPr>
              <w:rPr>
                <w:rFonts w:ascii="Times New Roman" w:hAnsi="Times New Roman" w:cs="Times New Roman"/>
              </w:rPr>
            </w:pPr>
          </w:p>
          <w:p w:rsidR="00055D72" w:rsidRPr="00055D72" w:rsidRDefault="00055D72" w:rsidP="009709A8">
            <w:pPr>
              <w:rPr>
                <w:rFonts w:ascii="Times New Roman" w:hAnsi="Times New Roman" w:cs="Times New Roman"/>
              </w:rPr>
            </w:pPr>
          </w:p>
          <w:p w:rsidR="00792EB7" w:rsidRPr="00055D72" w:rsidRDefault="00792EB7" w:rsidP="0097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055D72" w:rsidRPr="00055D72" w:rsidRDefault="00055D72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5D72">
              <w:rPr>
                <w:rFonts w:ascii="Times New Roman" w:hAnsi="Times New Roman" w:cs="Times New Roman"/>
              </w:rPr>
              <w:t>Spending time with surface level text dependent questions in order to develop student background with the content</w:t>
            </w:r>
          </w:p>
          <w:p w:rsidR="00792EB7" w:rsidRPr="00055D72" w:rsidRDefault="00792EB7" w:rsidP="009709A8">
            <w:pPr>
              <w:rPr>
                <w:rFonts w:ascii="Times New Roman" w:hAnsi="Times New Roman" w:cs="Times New Roman"/>
              </w:rPr>
            </w:pPr>
          </w:p>
          <w:p w:rsidR="00055D72" w:rsidRDefault="0078016E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Teacher annotating text using a projection device in order to scaffold the process</w:t>
            </w:r>
          </w:p>
          <w:p w:rsidR="0078016E" w:rsidRPr="0078016E" w:rsidRDefault="0078016E" w:rsidP="009709A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Intentionally not building background knowledge with text to create opportunities for students to persevere with challenging text</w:t>
            </w:r>
          </w:p>
          <w:p w:rsidR="0078016E" w:rsidRPr="0078016E" w:rsidRDefault="0078016E" w:rsidP="009709A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055D72" w:rsidRPr="00055D72" w:rsidRDefault="00055D72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5D72">
              <w:rPr>
                <w:rFonts w:ascii="Times New Roman" w:hAnsi="Times New Roman" w:cs="Times New Roman"/>
              </w:rPr>
              <w:t>Students are asked questions that are not text based, but text related</w:t>
            </w: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Students reading independently and answering questions at the end of the chapter, section, or story.</w:t>
            </w:r>
          </w:p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Building background knowledge through a worksheet packet done independently or with a partner</w:t>
            </w:r>
          </w:p>
          <w:p w:rsidR="00792EB7" w:rsidRPr="00055D72" w:rsidRDefault="00792EB7" w:rsidP="009709A8">
            <w:pPr>
              <w:rPr>
                <w:rFonts w:ascii="Times New Roman" w:hAnsi="Times New Roman" w:cs="Times New Roman"/>
              </w:rPr>
            </w:pPr>
          </w:p>
        </w:tc>
      </w:tr>
      <w:tr w:rsidR="00792EB7" w:rsidRPr="007355EF" w:rsidTr="009709A8">
        <w:trPr>
          <w:trHeight w:val="3491"/>
        </w:trPr>
        <w:tc>
          <w:tcPr>
            <w:tcW w:w="1620" w:type="dxa"/>
          </w:tcPr>
          <w:p w:rsidR="00792EB7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355EF">
              <w:rPr>
                <w:rFonts w:ascii="Times New Roman" w:hAnsi="Times New Roman" w:cs="Times New Roman"/>
                <w:b/>
                <w:sz w:val="48"/>
                <w:szCs w:val="48"/>
              </w:rPr>
              <w:t>Talk</w:t>
            </w:r>
          </w:p>
        </w:tc>
        <w:tc>
          <w:tcPr>
            <w:tcW w:w="4500" w:type="dxa"/>
          </w:tcPr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Structured student interaction that is purposeful and connects to a piece of text; students given prior experience with the text in order to come prepared for discussion.</w:t>
            </w:r>
          </w:p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Students generate questions and students respond and build on each other’s answers</w:t>
            </w:r>
          </w:p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Collaborative conversations range from one-on-one, small group, inner/outer circle, and whole group discussion.</w:t>
            </w:r>
          </w:p>
          <w:p w:rsidR="00792EB7" w:rsidRPr="00055D72" w:rsidRDefault="00792EB7" w:rsidP="0097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Teacher creates the questions that center around what the text says, how the author says it, and what the text means.</w:t>
            </w:r>
          </w:p>
          <w:p w:rsidR="00792EB7" w:rsidRDefault="00792EB7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Short intervals of interaction with specific prompts</w:t>
            </w: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Teacher facilitating the discussion giving feedback and direction of the conversation</w:t>
            </w:r>
          </w:p>
          <w:p w:rsidR="0078016E" w:rsidRPr="00055D72" w:rsidRDefault="0078016E" w:rsidP="0097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Few students interacting with the teacher and not each other</w:t>
            </w: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Students giving an open ended prompt to discuss the text with no guidance or criteria for the content of the discussion.</w:t>
            </w:r>
          </w:p>
          <w:p w:rsidR="00792EB7" w:rsidRDefault="00792EB7" w:rsidP="009709A8">
            <w:pPr>
              <w:rPr>
                <w:rFonts w:ascii="Times New Roman" w:hAnsi="Times New Roman" w:cs="Times New Roman"/>
              </w:rPr>
            </w:pPr>
          </w:p>
          <w:p w:rsidR="0078016E" w:rsidRPr="0078016E" w:rsidRDefault="0078016E" w:rsidP="009709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016E">
              <w:rPr>
                <w:rFonts w:ascii="Times New Roman" w:hAnsi="Times New Roman" w:cs="Times New Roman"/>
              </w:rPr>
              <w:t>Students not given an opportunity to come prepared to discuss a text.</w:t>
            </w:r>
          </w:p>
          <w:p w:rsidR="0078016E" w:rsidRPr="00055D72" w:rsidRDefault="0078016E" w:rsidP="009709A8">
            <w:pPr>
              <w:rPr>
                <w:rFonts w:ascii="Times New Roman" w:hAnsi="Times New Roman" w:cs="Times New Roman"/>
              </w:rPr>
            </w:pPr>
          </w:p>
        </w:tc>
      </w:tr>
      <w:tr w:rsidR="00792EB7" w:rsidRPr="007355EF" w:rsidTr="009709A8">
        <w:trPr>
          <w:trHeight w:val="2028"/>
        </w:trPr>
        <w:tc>
          <w:tcPr>
            <w:tcW w:w="1620" w:type="dxa"/>
          </w:tcPr>
          <w:p w:rsidR="00792EB7" w:rsidRPr="007355EF" w:rsidRDefault="007355EF" w:rsidP="009709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355EF">
              <w:rPr>
                <w:rFonts w:ascii="Times New Roman" w:hAnsi="Times New Roman" w:cs="Times New Roman"/>
                <w:b/>
                <w:sz w:val="48"/>
                <w:szCs w:val="48"/>
              </w:rPr>
              <w:t>Write</w:t>
            </w:r>
          </w:p>
        </w:tc>
        <w:tc>
          <w:tcPr>
            <w:tcW w:w="4500" w:type="dxa"/>
          </w:tcPr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162505" w:rsidRDefault="0078016E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>Students create texts that are in response to what they have read using evidence from text as a basis of their answers</w:t>
            </w:r>
          </w:p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162505" w:rsidRPr="00162505" w:rsidRDefault="00162505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>Student writing demonstrates a understanding/mastery of the content that is connected a collaborative discussion</w:t>
            </w:r>
          </w:p>
          <w:p w:rsidR="00792EB7" w:rsidRPr="00055D72" w:rsidRDefault="00792EB7" w:rsidP="0097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78016E" w:rsidRPr="001D3344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162505" w:rsidRDefault="0078016E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 xml:space="preserve">Quick writes; Ticket out the door; Shared writing </w:t>
            </w:r>
          </w:p>
          <w:p w:rsidR="00792EB7" w:rsidRDefault="00792EB7" w:rsidP="009709A8">
            <w:pPr>
              <w:rPr>
                <w:rFonts w:ascii="Times New Roman" w:hAnsi="Times New Roman" w:cs="Times New Roman"/>
              </w:rPr>
            </w:pPr>
          </w:p>
          <w:p w:rsidR="00162505" w:rsidRDefault="00162505" w:rsidP="009709A8">
            <w:pPr>
              <w:rPr>
                <w:rFonts w:ascii="Times New Roman" w:hAnsi="Times New Roman" w:cs="Times New Roman"/>
              </w:rPr>
            </w:pPr>
          </w:p>
          <w:p w:rsidR="00162505" w:rsidRPr="00162505" w:rsidRDefault="00162505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>Focus of student writing is on the understanding/mastery of the content, not the mechanics</w:t>
            </w:r>
          </w:p>
          <w:p w:rsidR="00162505" w:rsidRPr="00055D72" w:rsidRDefault="00162505" w:rsidP="0097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78016E" w:rsidRDefault="0078016E" w:rsidP="009709A8">
            <w:pPr>
              <w:rPr>
                <w:rFonts w:ascii="Times New Roman" w:hAnsi="Times New Roman" w:cs="Times New Roman"/>
              </w:rPr>
            </w:pPr>
          </w:p>
          <w:p w:rsidR="0078016E" w:rsidRPr="00162505" w:rsidRDefault="0078016E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>Students taking notes while the teacher lectures. Students respond to the content of a lecture, not the reading of a text</w:t>
            </w:r>
          </w:p>
          <w:p w:rsidR="00792EB7" w:rsidRDefault="00792EB7" w:rsidP="009709A8">
            <w:pPr>
              <w:rPr>
                <w:rFonts w:ascii="Times New Roman" w:hAnsi="Times New Roman" w:cs="Times New Roman"/>
              </w:rPr>
            </w:pPr>
          </w:p>
          <w:p w:rsidR="00162505" w:rsidRPr="00162505" w:rsidRDefault="00162505" w:rsidP="009709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62505">
              <w:rPr>
                <w:rFonts w:ascii="Times New Roman" w:hAnsi="Times New Roman" w:cs="Times New Roman"/>
              </w:rPr>
              <w:t>Student write about experiences related to the text, but not about the text itself</w:t>
            </w:r>
          </w:p>
          <w:p w:rsidR="00162505" w:rsidRPr="00055D72" w:rsidRDefault="00162505" w:rsidP="009709A8">
            <w:pPr>
              <w:rPr>
                <w:rFonts w:ascii="Times New Roman" w:hAnsi="Times New Roman" w:cs="Times New Roman"/>
              </w:rPr>
            </w:pPr>
          </w:p>
        </w:tc>
      </w:tr>
    </w:tbl>
    <w:p w:rsidR="002D5100" w:rsidRPr="007355EF" w:rsidRDefault="002D5100" w:rsidP="009709A8">
      <w:pPr>
        <w:rPr>
          <w:rFonts w:ascii="Times New Roman" w:hAnsi="Times New Roman" w:cs="Times New Roman"/>
          <w:sz w:val="24"/>
          <w:szCs w:val="24"/>
        </w:rPr>
      </w:pPr>
    </w:p>
    <w:sectPr w:rsidR="002D5100" w:rsidRPr="007355EF" w:rsidSect="00162505">
      <w:pgSz w:w="15840" w:h="12240" w:orient="landscape" w:code="1"/>
      <w:pgMar w:top="63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863"/>
    <w:multiLevelType w:val="hybridMultilevel"/>
    <w:tmpl w:val="8C26EF6A"/>
    <w:lvl w:ilvl="0" w:tplc="35D474C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B39E2"/>
    <w:multiLevelType w:val="hybridMultilevel"/>
    <w:tmpl w:val="9DE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360D"/>
    <w:multiLevelType w:val="hybridMultilevel"/>
    <w:tmpl w:val="6518C96A"/>
    <w:lvl w:ilvl="0" w:tplc="35D474C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E1F06"/>
    <w:multiLevelType w:val="hybridMultilevel"/>
    <w:tmpl w:val="C2F0073C"/>
    <w:lvl w:ilvl="0" w:tplc="35D474C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2EB7"/>
    <w:rsid w:val="00055D72"/>
    <w:rsid w:val="0009756E"/>
    <w:rsid w:val="00162505"/>
    <w:rsid w:val="002D5005"/>
    <w:rsid w:val="002D5100"/>
    <w:rsid w:val="00527474"/>
    <w:rsid w:val="005C5494"/>
    <w:rsid w:val="007355EF"/>
    <w:rsid w:val="00757245"/>
    <w:rsid w:val="007607C6"/>
    <w:rsid w:val="0078016E"/>
    <w:rsid w:val="00792EB7"/>
    <w:rsid w:val="0095493A"/>
    <w:rsid w:val="009709A8"/>
    <w:rsid w:val="00E1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mswilliams</dc:creator>
  <cp:keywords/>
  <dc:description/>
  <cp:lastModifiedBy>mswilliams</cp:lastModifiedBy>
  <cp:revision>2</cp:revision>
  <dcterms:created xsi:type="dcterms:W3CDTF">2013-10-11T23:14:00Z</dcterms:created>
  <dcterms:modified xsi:type="dcterms:W3CDTF">2013-10-11T23:14:00Z</dcterms:modified>
</cp:coreProperties>
</file>